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1" w:rsidRPr="00FD7ABF" w:rsidRDefault="00B672A1" w:rsidP="00B672A1">
      <w:pPr>
        <w:spacing w:before="240" w:after="0" w:line="360" w:lineRule="auto"/>
        <w:ind w:right="496"/>
        <w:jc w:val="center"/>
        <w:rPr>
          <w:rFonts w:ascii="Times New Roman" w:eastAsia="MS Mincho" w:hAnsi="Times New Roman"/>
          <w:b/>
          <w:sz w:val="24"/>
          <w:szCs w:val="30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31750</wp:posOffset>
            </wp:positionV>
            <wp:extent cx="1304925" cy="1438275"/>
            <wp:effectExtent l="0" t="0" r="9525" b="0"/>
            <wp:wrapSquare wrapText="bothSides"/>
            <wp:docPr id="2" name="Immagine 4" descr="Logo ONA 2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ONA 2 b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sz w:val="24"/>
          <w:szCs w:val="30"/>
          <w:lang w:eastAsia="ja-JP"/>
        </w:rPr>
        <w:tab/>
        <w:t>O</w:t>
      </w:r>
      <w:r w:rsidRPr="00FD7ABF">
        <w:rPr>
          <w:rFonts w:ascii="Times New Roman" w:eastAsia="MS Mincho" w:hAnsi="Times New Roman"/>
          <w:b/>
          <w:sz w:val="24"/>
          <w:szCs w:val="30"/>
          <w:lang w:eastAsia="ja-JP"/>
        </w:rPr>
        <w:t>SSERVATORIO NAZIONALE  SULL’AMIANTO</w:t>
      </w:r>
    </w:p>
    <w:p w:rsidR="00B672A1" w:rsidRPr="00FD7ABF" w:rsidRDefault="00B672A1" w:rsidP="00B672A1">
      <w:pPr>
        <w:spacing w:before="240" w:after="0" w:line="360" w:lineRule="auto"/>
        <w:ind w:right="496"/>
        <w:jc w:val="center"/>
        <w:rPr>
          <w:rFonts w:ascii="Times New Roman" w:eastAsia="MS Mincho" w:hAnsi="Times New Roman"/>
          <w:b/>
          <w:i/>
          <w:sz w:val="24"/>
          <w:szCs w:val="30"/>
          <w:lang w:eastAsia="ja-JP"/>
        </w:rPr>
      </w:pPr>
      <w:r w:rsidRPr="00FD7ABF">
        <w:rPr>
          <w:rFonts w:ascii="Times New Roman" w:eastAsia="MS Mincho" w:hAnsi="Times New Roman"/>
          <w:b/>
          <w:i/>
          <w:sz w:val="24"/>
          <w:szCs w:val="30"/>
          <w:lang w:eastAsia="ja-JP"/>
        </w:rPr>
        <w:t>Ufficio stampa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Via </w:t>
      </w:r>
      <w:proofErr w:type="spellStart"/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Crescenzio</w:t>
      </w:r>
      <w:proofErr w:type="spellEnd"/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, n. 2, 00193 - Roma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i/>
          <w:sz w:val="30"/>
          <w:szCs w:val="30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tel. 06 68890174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E-mail: osservatorioamianto@gmail.com</w:t>
      </w:r>
    </w:p>
    <w:p w:rsidR="005E3050" w:rsidRDefault="005E3050" w:rsidP="008D3D1F">
      <w:pPr>
        <w:spacing w:after="0"/>
        <w:ind w:firstLine="567"/>
        <w:jc w:val="both"/>
        <w:rPr>
          <w:rFonts w:asciiTheme="majorHAnsi" w:hAnsiTheme="majorHAnsi"/>
        </w:rPr>
      </w:pPr>
    </w:p>
    <w:p w:rsidR="005E3050" w:rsidRDefault="005E3050" w:rsidP="008D3D1F">
      <w:pPr>
        <w:spacing w:after="0"/>
        <w:ind w:firstLine="567"/>
        <w:jc w:val="both"/>
        <w:rPr>
          <w:rFonts w:asciiTheme="majorHAnsi" w:hAnsiTheme="majorHAnsi"/>
        </w:rPr>
      </w:pPr>
    </w:p>
    <w:p w:rsidR="00E676ED" w:rsidRPr="00E676ED" w:rsidRDefault="00E676ED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b/>
          <w:i/>
          <w:sz w:val="24"/>
          <w:szCs w:val="24"/>
        </w:rPr>
      </w:pPr>
      <w:r w:rsidRPr="00E676ED">
        <w:rPr>
          <w:rFonts w:asciiTheme="majorHAnsi" w:hAnsiTheme="majorHAnsi"/>
          <w:b/>
          <w:i/>
          <w:sz w:val="24"/>
          <w:szCs w:val="24"/>
        </w:rPr>
        <w:t>Successo organizzativo dell’Osservatorio Nazionale Amianto, sede di Pavia. Prossima assemblea del giorno 15.04.2012 alle ore 17.00, nel territorio dell’</w:t>
      </w:r>
      <w:proofErr w:type="spellStart"/>
      <w:r w:rsidRPr="00E676ED">
        <w:rPr>
          <w:rFonts w:asciiTheme="majorHAnsi" w:hAnsiTheme="majorHAnsi"/>
          <w:b/>
          <w:i/>
          <w:sz w:val="24"/>
          <w:szCs w:val="24"/>
        </w:rPr>
        <w:t>Oltrepo</w:t>
      </w:r>
      <w:proofErr w:type="spellEnd"/>
      <w:r w:rsidRPr="00E676ED">
        <w:rPr>
          <w:rFonts w:asciiTheme="majorHAnsi" w:hAnsiTheme="majorHAnsi"/>
          <w:b/>
          <w:i/>
          <w:sz w:val="24"/>
          <w:szCs w:val="24"/>
        </w:rPr>
        <w:t xml:space="preserve"> Pavese e costituzione di parte civile al processo </w:t>
      </w:r>
      <w:proofErr w:type="spellStart"/>
      <w:r w:rsidRPr="00E676ED">
        <w:rPr>
          <w:rFonts w:asciiTheme="majorHAnsi" w:hAnsiTheme="majorHAnsi"/>
          <w:b/>
          <w:i/>
          <w:sz w:val="24"/>
          <w:szCs w:val="24"/>
        </w:rPr>
        <w:t>Fibronit</w:t>
      </w:r>
      <w:proofErr w:type="spellEnd"/>
      <w:r w:rsidRPr="00E676ED">
        <w:rPr>
          <w:rFonts w:asciiTheme="majorHAnsi" w:hAnsiTheme="majorHAnsi"/>
          <w:b/>
          <w:i/>
          <w:sz w:val="24"/>
          <w:szCs w:val="24"/>
        </w:rPr>
        <w:t>.</w:t>
      </w:r>
    </w:p>
    <w:p w:rsidR="00E676ED" w:rsidRDefault="00E676ED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E676ED" w:rsidRPr="00E676ED" w:rsidRDefault="00E676ED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E676ED">
        <w:rPr>
          <w:rFonts w:asciiTheme="majorHAnsi" w:hAnsiTheme="majorHAnsi"/>
          <w:sz w:val="24"/>
          <w:szCs w:val="24"/>
        </w:rPr>
        <w:t xml:space="preserve">Mentre in tutta Italia si mobilitano le strutture territoriali, per segnalare la presenza di amianto e per cercarne di ottenere la bonifica, per evitare l’aggravarsi del rischio per le popolazioni e per i lavoratori, gli iscritti dell’Osservatorio Nazionale Amianto della Provincia di Pavia si organizzano con una struttura territoriale provinciale, che vede come coordinatore provinciale Mauro Pernice,  duramente colpito dal mesotelioma di cui è affetto il padre ancora in giovane età, e quale vice coordinatore Silvio </w:t>
      </w:r>
      <w:proofErr w:type="spellStart"/>
      <w:r w:rsidRPr="00E676ED">
        <w:rPr>
          <w:rFonts w:asciiTheme="majorHAnsi" w:hAnsiTheme="majorHAnsi"/>
          <w:sz w:val="24"/>
          <w:szCs w:val="24"/>
        </w:rPr>
        <w:t>Mingrino</w:t>
      </w:r>
      <w:proofErr w:type="spellEnd"/>
      <w:r w:rsidRPr="00E676ED">
        <w:rPr>
          <w:rFonts w:asciiTheme="majorHAnsi" w:hAnsiTheme="majorHAnsi"/>
          <w:sz w:val="24"/>
          <w:szCs w:val="24"/>
        </w:rPr>
        <w:t xml:space="preserve">, Presidente AVANI e coordinatore Osservatorio Nazionale Amianto per la Regione Lombardia, come consigliere Pierangelo Casa colpito dalla malattia asbesto correlata, tesoriere Angela Brigata, e consigliere Avv. Maria Rosa </w:t>
      </w:r>
      <w:proofErr w:type="spellStart"/>
      <w:r w:rsidRPr="00E676ED">
        <w:rPr>
          <w:rFonts w:asciiTheme="majorHAnsi" w:hAnsiTheme="majorHAnsi"/>
          <w:sz w:val="24"/>
          <w:szCs w:val="24"/>
        </w:rPr>
        <w:t>Corisano</w:t>
      </w:r>
      <w:proofErr w:type="spellEnd"/>
      <w:r w:rsidRPr="00E676ED">
        <w:rPr>
          <w:rFonts w:asciiTheme="majorHAnsi" w:hAnsiTheme="majorHAnsi"/>
          <w:sz w:val="24"/>
          <w:szCs w:val="24"/>
        </w:rPr>
        <w:t xml:space="preserve">, presidente della Camera Penale di Voghera, ai quali va il ringraziamento e l’augurio del presidente nazionale, Avv. Ezio </w:t>
      </w:r>
      <w:proofErr w:type="spellStart"/>
      <w:r w:rsidRPr="00E676ED">
        <w:rPr>
          <w:rFonts w:asciiTheme="majorHAnsi" w:hAnsiTheme="majorHAnsi"/>
          <w:sz w:val="24"/>
          <w:szCs w:val="24"/>
        </w:rPr>
        <w:t>Bonanni</w:t>
      </w:r>
      <w:proofErr w:type="spellEnd"/>
      <w:r w:rsidRPr="00E676ED">
        <w:rPr>
          <w:rFonts w:asciiTheme="majorHAnsi" w:hAnsiTheme="majorHAnsi"/>
          <w:sz w:val="24"/>
          <w:szCs w:val="24"/>
        </w:rPr>
        <w:t>, i quali sono stati eletti nell’affollata assemblea del giorno 22.03.2012.</w:t>
      </w:r>
    </w:p>
    <w:p w:rsidR="00E676ED" w:rsidRPr="00E676ED" w:rsidRDefault="00E676ED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E676ED">
        <w:rPr>
          <w:rFonts w:asciiTheme="majorHAnsi" w:hAnsiTheme="majorHAnsi"/>
          <w:sz w:val="24"/>
          <w:szCs w:val="24"/>
        </w:rPr>
        <w:t xml:space="preserve">L’associazione si costituirà parte civile nel procedimento penale </w:t>
      </w:r>
      <w:proofErr w:type="spellStart"/>
      <w:r w:rsidRPr="00E676ED">
        <w:rPr>
          <w:rFonts w:asciiTheme="majorHAnsi" w:hAnsiTheme="majorHAnsi"/>
          <w:sz w:val="24"/>
          <w:szCs w:val="24"/>
        </w:rPr>
        <w:t>Fibronit</w:t>
      </w:r>
      <w:proofErr w:type="spellEnd"/>
      <w:r w:rsidRPr="00E676ED">
        <w:rPr>
          <w:rFonts w:asciiTheme="majorHAnsi" w:hAnsiTheme="majorHAnsi"/>
          <w:sz w:val="24"/>
          <w:szCs w:val="24"/>
        </w:rPr>
        <w:t xml:space="preserve"> il prossimo 16.04.2012, e si riunirà in assemblea ancora una volta il 15.04.2012 alle ore 17.00, e alla quale parteciperà il presidente nazio</w:t>
      </w:r>
      <w:r>
        <w:rPr>
          <w:rFonts w:asciiTheme="majorHAnsi" w:hAnsiTheme="majorHAnsi"/>
          <w:sz w:val="24"/>
          <w:szCs w:val="24"/>
        </w:rPr>
        <w:t xml:space="preserve">nale Avv. Ezio </w:t>
      </w:r>
      <w:proofErr w:type="spellStart"/>
      <w:r>
        <w:rPr>
          <w:rFonts w:asciiTheme="majorHAnsi" w:hAnsiTheme="majorHAnsi"/>
          <w:sz w:val="24"/>
          <w:szCs w:val="24"/>
        </w:rPr>
        <w:t>Bonanni</w:t>
      </w:r>
      <w:proofErr w:type="spellEnd"/>
      <w:r>
        <w:rPr>
          <w:rFonts w:asciiTheme="majorHAnsi" w:hAnsiTheme="majorHAnsi"/>
          <w:sz w:val="24"/>
          <w:szCs w:val="24"/>
        </w:rPr>
        <w:t>, affinché</w:t>
      </w:r>
      <w:r w:rsidRPr="00E676ED">
        <w:rPr>
          <w:rFonts w:asciiTheme="majorHAnsi" w:hAnsiTheme="majorHAnsi"/>
          <w:sz w:val="24"/>
          <w:szCs w:val="24"/>
        </w:rPr>
        <w:t xml:space="preserve"> anche nel territorio pavese </w:t>
      </w:r>
      <w:r w:rsidRPr="00E676ED">
        <w:rPr>
          <w:rFonts w:asciiTheme="majorHAnsi" w:hAnsiTheme="majorHAnsi"/>
          <w:b/>
          <w:sz w:val="24"/>
          <w:szCs w:val="24"/>
        </w:rPr>
        <w:t>si dia corso alle necessarie bonifiche e alla punizione dei responsabili di tanti lutti.</w:t>
      </w:r>
    </w:p>
    <w:p w:rsidR="00E676ED" w:rsidRPr="00FF2FF3" w:rsidRDefault="00E676ED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b/>
          <w:i/>
          <w:sz w:val="24"/>
          <w:szCs w:val="24"/>
        </w:rPr>
      </w:pPr>
      <w:r w:rsidRPr="00FF2FF3">
        <w:rPr>
          <w:rFonts w:asciiTheme="majorHAnsi" w:hAnsiTheme="majorHAnsi"/>
          <w:b/>
          <w:i/>
          <w:sz w:val="24"/>
          <w:szCs w:val="24"/>
        </w:rPr>
        <w:t>Roma, 23.03.2012</w:t>
      </w:r>
    </w:p>
    <w:p w:rsidR="00F72970" w:rsidRPr="00E91448" w:rsidRDefault="005E3050" w:rsidP="005E3050">
      <w:pPr>
        <w:spacing w:after="0" w:line="360" w:lineRule="auto"/>
        <w:ind w:firstLine="567"/>
        <w:jc w:val="right"/>
        <w:rPr>
          <w:rFonts w:asciiTheme="majorHAnsi" w:hAnsiTheme="majorHAnsi"/>
          <w:b/>
          <w:i/>
          <w:sz w:val="24"/>
          <w:szCs w:val="24"/>
        </w:rPr>
      </w:pPr>
      <w:r w:rsidRPr="00E91448">
        <w:rPr>
          <w:rFonts w:asciiTheme="majorHAnsi" w:hAnsiTheme="majorHAnsi"/>
          <w:b/>
          <w:i/>
          <w:sz w:val="24"/>
          <w:szCs w:val="24"/>
        </w:rPr>
        <w:t xml:space="preserve">Ufficio Stampa ONA </w:t>
      </w:r>
    </w:p>
    <w:p w:rsidR="005F0DFB" w:rsidRPr="005F0DFB" w:rsidRDefault="005F0DFB" w:rsidP="003A4086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5F0DFB" w:rsidRPr="005F0DFB" w:rsidSect="00355F3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ED" w:rsidRDefault="00E676ED" w:rsidP="00E676ED">
      <w:pPr>
        <w:spacing w:after="0" w:line="240" w:lineRule="auto"/>
      </w:pPr>
      <w:r>
        <w:separator/>
      </w:r>
    </w:p>
  </w:endnote>
  <w:endnote w:type="continuationSeparator" w:id="1">
    <w:p w:rsidR="00E676ED" w:rsidRDefault="00E676ED" w:rsidP="00E6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ED" w:rsidRPr="00E676ED" w:rsidRDefault="00E676ED">
    <w:pPr>
      <w:pStyle w:val="Pidipagina"/>
      <w:rPr>
        <w:rFonts w:asciiTheme="majorHAnsi" w:hAnsiTheme="majorHAnsi"/>
        <w:sz w:val="12"/>
        <w:szCs w:val="12"/>
      </w:rPr>
    </w:pPr>
    <w:r w:rsidRPr="00E676ED">
      <w:rPr>
        <w:rFonts w:asciiTheme="majorHAnsi" w:hAnsiTheme="majorHAnsi"/>
        <w:sz w:val="12"/>
        <w:szCs w:val="12"/>
      </w:rPr>
      <w:t>Comunicato ONA Pavia 23.03.2012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ED" w:rsidRDefault="00E676ED" w:rsidP="00E676ED">
      <w:pPr>
        <w:spacing w:after="0" w:line="240" w:lineRule="auto"/>
      </w:pPr>
      <w:r>
        <w:separator/>
      </w:r>
    </w:p>
  </w:footnote>
  <w:footnote w:type="continuationSeparator" w:id="1">
    <w:p w:rsidR="00E676ED" w:rsidRDefault="00E676ED" w:rsidP="00E6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DFB"/>
    <w:rsid w:val="0011442A"/>
    <w:rsid w:val="00355F33"/>
    <w:rsid w:val="003A4086"/>
    <w:rsid w:val="00462AF7"/>
    <w:rsid w:val="0057105D"/>
    <w:rsid w:val="005C535D"/>
    <w:rsid w:val="005E3050"/>
    <w:rsid w:val="005F0DFB"/>
    <w:rsid w:val="008D3D1F"/>
    <w:rsid w:val="00AB2E3A"/>
    <w:rsid w:val="00B046CC"/>
    <w:rsid w:val="00B672A1"/>
    <w:rsid w:val="00D75E53"/>
    <w:rsid w:val="00E676ED"/>
    <w:rsid w:val="00E91448"/>
    <w:rsid w:val="00F72970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67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76ED"/>
  </w:style>
  <w:style w:type="paragraph" w:styleId="Pidipagina">
    <w:name w:val="footer"/>
    <w:basedOn w:val="Normale"/>
    <w:link w:val="PidipaginaCarattere"/>
    <w:uiPriority w:val="99"/>
    <w:semiHidden/>
    <w:unhideWhenUsed/>
    <w:rsid w:val="00E67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76ED"/>
  </w:style>
  <w:style w:type="paragraph" w:styleId="Paragrafoelenco">
    <w:name w:val="List Paragraph"/>
    <w:basedOn w:val="Normale"/>
    <w:uiPriority w:val="34"/>
    <w:qFormat/>
    <w:rsid w:val="00E6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2012-03-23T08:50:00Z</dcterms:created>
  <dcterms:modified xsi:type="dcterms:W3CDTF">2012-03-23T08:50:00Z</dcterms:modified>
</cp:coreProperties>
</file>